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B60211" w:rsidRPr="00B60211" w:rsidTr="006A2F0B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9039" w:type="dxa"/>
          </w:tcPr>
          <w:p w:rsidR="00B60211" w:rsidRPr="00B60211" w:rsidRDefault="00B60211" w:rsidP="006A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B60211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Form No. MGT-2</w:t>
            </w:r>
          </w:p>
          <w:p w:rsidR="00B60211" w:rsidRPr="00B60211" w:rsidRDefault="00B60211" w:rsidP="006A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B60211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Register of debenture holders/ other securities holders</w:t>
            </w:r>
          </w:p>
          <w:p w:rsidR="00B60211" w:rsidRPr="00B60211" w:rsidRDefault="00B60211" w:rsidP="006A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B60211">
              <w:rPr>
                <w:rFonts w:asciiTheme="majorHAnsi" w:hAnsiTheme="majorHAnsi" w:cs="Verdana"/>
                <w:iCs/>
                <w:color w:val="000000"/>
                <w:sz w:val="24"/>
                <w:szCs w:val="24"/>
              </w:rPr>
              <w:t xml:space="preserve">[Pursuant to section 88(1)(b) and ( c) of the Companies Act, 2013 and rule 4 </w:t>
            </w:r>
            <w:r w:rsidRPr="00B60211">
              <w:rPr>
                <w:rFonts w:asciiTheme="majorHAnsi" w:hAnsiTheme="majorHAnsi" w:cs="Verdana"/>
                <w:color w:val="000000"/>
                <w:sz w:val="24"/>
                <w:szCs w:val="24"/>
              </w:rPr>
              <w:t>of the Companies (Management and Administration) Rules, 2014</w:t>
            </w:r>
            <w:r w:rsidRPr="00B60211">
              <w:rPr>
                <w:rFonts w:asciiTheme="majorHAnsi" w:hAnsiTheme="majorHAnsi" w:cs="Verdana"/>
                <w:iCs/>
                <w:color w:val="000000"/>
                <w:sz w:val="24"/>
                <w:szCs w:val="24"/>
              </w:rPr>
              <w:t>]</w:t>
            </w:r>
          </w:p>
        </w:tc>
      </w:tr>
    </w:tbl>
    <w:p w:rsidR="0037494B" w:rsidRPr="006A2F0B" w:rsidRDefault="0037494B" w:rsidP="0037671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376712" w:rsidRPr="006A2F0B" w:rsidRDefault="00376712" w:rsidP="00E328A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6A2F0B">
        <w:rPr>
          <w:rFonts w:asciiTheme="majorHAnsi" w:hAnsiTheme="majorHAnsi" w:cs="Verdana"/>
          <w:color w:val="000000"/>
          <w:sz w:val="24"/>
          <w:szCs w:val="24"/>
        </w:rPr>
        <w:t xml:space="preserve">Name of the company: </w:t>
      </w:r>
    </w:p>
    <w:p w:rsidR="00376712" w:rsidRDefault="00376712" w:rsidP="00E328A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6A2F0B">
        <w:rPr>
          <w:rFonts w:asciiTheme="majorHAnsi" w:hAnsiTheme="majorHAnsi" w:cs="Verdana"/>
          <w:color w:val="000000"/>
          <w:sz w:val="24"/>
          <w:szCs w:val="24"/>
        </w:rPr>
        <w:t xml:space="preserve">Registered office address: </w:t>
      </w:r>
    </w:p>
    <w:p w:rsidR="006A2F0B" w:rsidRPr="006A2F0B" w:rsidRDefault="006A2F0B" w:rsidP="00E328A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W w:w="9214" w:type="dxa"/>
        <w:tblInd w:w="-142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7"/>
        <w:gridCol w:w="347"/>
      </w:tblGrid>
      <w:tr w:rsidR="00376712" w:rsidRPr="006A2F0B" w:rsidTr="006A2F0B">
        <w:trPr>
          <w:trHeight w:val="554"/>
        </w:trPr>
        <w:tc>
          <w:tcPr>
            <w:tcW w:w="8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94B" w:rsidRPr="006A2F0B" w:rsidRDefault="00376712" w:rsidP="006A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(</w:t>
            </w:r>
            <w:r w:rsidR="00B60211" w:rsidRPr="006A2F0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TO BE MAINTAINED SEPARATELY FOR EACH CLASS OF DEBENTURES / OTHER SECURITIES IN RESPECT OF EACH HOLDER </w:t>
            </w:r>
            <w:r w:rsidRPr="006A2F0B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)</w:t>
            </w:r>
          </w:p>
          <w:tbl>
            <w:tblPr>
              <w:tblStyle w:val="TableGrid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9351"/>
            </w:tblGrid>
            <w:tr w:rsidR="00E328A0" w:rsidRPr="006A2F0B" w:rsidTr="006A2F0B">
              <w:trPr>
                <w:trHeight w:val="864"/>
              </w:trPr>
              <w:tc>
                <w:tcPr>
                  <w:tcW w:w="9351" w:type="dxa"/>
                </w:tcPr>
                <w:p w:rsidR="00E328A0" w:rsidRPr="006A2F0B" w:rsidRDefault="00B60211" w:rsidP="00B335C4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</w:pPr>
                  <w:r w:rsidRPr="006A2F0B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>Class of debenture /other securities</w:t>
                  </w:r>
                </w:p>
                <w:p w:rsidR="00E328A0" w:rsidRPr="006A2F0B" w:rsidRDefault="00B60211" w:rsidP="00B335C4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</w:pPr>
                  <w:r w:rsidRPr="006A2F0B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>Nominal value per unit</w:t>
                  </w:r>
                  <w:r w:rsidR="00E328A0" w:rsidRPr="006A2F0B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 (in Rs.): </w:t>
                  </w:r>
                </w:p>
                <w:p w:rsidR="00E328A0" w:rsidRPr="006A2F0B" w:rsidRDefault="00E328A0" w:rsidP="00B60211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</w:pPr>
                  <w:r w:rsidRPr="006A2F0B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Total </w:t>
                  </w:r>
                  <w:r w:rsidR="00B60211" w:rsidRPr="006A2F0B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no. of debenture /other securities </w:t>
                  </w:r>
                  <w:r w:rsidRPr="006A2F0B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 held: </w:t>
                  </w:r>
                </w:p>
              </w:tc>
            </w:tr>
          </w:tbl>
          <w:p w:rsidR="0037494B" w:rsidRPr="006A2F0B" w:rsidRDefault="0037494B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</w:tcPr>
          <w:p w:rsidR="00376712" w:rsidRPr="006A2F0B" w:rsidRDefault="00376712">
            <w:pPr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376712" w:rsidRPr="006A2F0B" w:rsidTr="00B60211">
        <w:trPr>
          <w:trHeight w:val="3837"/>
        </w:trPr>
        <w:tc>
          <w:tcPr>
            <w:tcW w:w="8867" w:type="dxa"/>
            <w:tcBorders>
              <w:top w:val="nil"/>
              <w:left w:val="nil"/>
              <w:bottom w:val="nil"/>
              <w:right w:val="nil"/>
            </w:tcBorders>
          </w:tcPr>
          <w:p w:rsidR="00E328A0" w:rsidRPr="006A2F0B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376712" w:rsidRPr="006A2F0B" w:rsidRDefault="00376712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FOLIO NO. </w:t>
            </w:r>
          </w:p>
          <w:p w:rsidR="00E328A0" w:rsidRPr="006A2F0B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376712" w:rsidRPr="006A2F0B" w:rsidRDefault="00376712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Personal details </w:t>
            </w:r>
            <w:bookmarkStart w:id="0" w:name="_GoBack"/>
            <w:bookmarkEnd w:id="0"/>
          </w:p>
          <w:p w:rsidR="00E328A0" w:rsidRPr="006A2F0B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the </w:t>
            </w:r>
            <w:r w:rsidR="00B60211"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>debenture holder/other security holder</w:t>
            </w: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joint holders, if any: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Address/ Registered address (in case of body corporate):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E-mail Id: </w:t>
            </w:r>
          </w:p>
          <w:p w:rsidR="00376712" w:rsidRPr="006A2F0B" w:rsidRDefault="00B60211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>PAN/</w:t>
            </w:r>
            <w:r w:rsidR="00376712"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CIN/ Registration No.: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Unique Identification No: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Father’s/ Mother’s/ Spouse’s name: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Occupation: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Nationality: </w:t>
            </w:r>
          </w:p>
          <w:p w:rsidR="00376712" w:rsidRPr="006A2F0B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In case </w:t>
            </w:r>
            <w:r w:rsidR="00B60211"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debenture holder/other security holder is a </w:t>
            </w: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minor, </w:t>
            </w:r>
          </w:p>
          <w:p w:rsidR="00376712" w:rsidRPr="006A2F0B" w:rsidRDefault="00E328A0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</w:t>
            </w:r>
            <w:r w:rsidR="00376712"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Guardian: </w:t>
            </w: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</w:t>
            </w:r>
          </w:p>
          <w:p w:rsidR="00376712" w:rsidRPr="006A2F0B" w:rsidRDefault="00E328A0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</w:t>
            </w:r>
            <w:r w:rsidR="00376712" w:rsidRPr="006A2F0B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Date of birth of minor: </w:t>
            </w:r>
          </w:p>
          <w:p w:rsidR="00E328A0" w:rsidRPr="006A2F0B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  <w:p w:rsidR="00376712" w:rsidRPr="006A2F0B" w:rsidRDefault="00376712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6A2F0B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Details of membership </w:t>
            </w:r>
          </w:p>
        </w:tc>
        <w:tc>
          <w:tcPr>
            <w:tcW w:w="347" w:type="dxa"/>
          </w:tcPr>
          <w:p w:rsidR="00376712" w:rsidRPr="006A2F0B" w:rsidRDefault="00376712">
            <w:pPr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:rsidR="00E328A0" w:rsidRPr="006A2F0B" w:rsidRDefault="00E328A0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8632C" w:rsidRPr="006A2F0B" w:rsidRDefault="00376712" w:rsidP="00E328A0">
      <w:pPr>
        <w:autoSpaceDE w:val="0"/>
        <w:autoSpaceDN w:val="0"/>
        <w:adjustRightInd w:val="0"/>
        <w:spacing w:after="0"/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 xml:space="preserve">Date of becoming </w:t>
      </w:r>
      <w:r w:rsidR="00B60211" w:rsidRPr="006A2F0B">
        <w:rPr>
          <w:rFonts w:asciiTheme="majorHAnsi" w:hAnsiTheme="majorHAnsi"/>
          <w:sz w:val="24"/>
          <w:szCs w:val="24"/>
        </w:rPr>
        <w:t>debenture holder/other security holder</w:t>
      </w:r>
      <w:r w:rsidRPr="006A2F0B">
        <w:rPr>
          <w:rFonts w:asciiTheme="majorHAnsi" w:hAnsiTheme="majorHAnsi"/>
          <w:sz w:val="24"/>
          <w:szCs w:val="24"/>
        </w:rPr>
        <w:t>:</w:t>
      </w:r>
    </w:p>
    <w:p w:rsidR="00376712" w:rsidRPr="006A2F0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>Date of receipt of nomination, if applicable;</w:t>
      </w:r>
    </w:p>
    <w:p w:rsidR="00376712" w:rsidRPr="006A2F0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>Name and address of nominee:</w:t>
      </w:r>
    </w:p>
    <w:p w:rsidR="00376712" w:rsidRPr="006A2F0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 xml:space="preserve">No. of </w:t>
      </w:r>
      <w:r w:rsidR="00B60211" w:rsidRPr="006A2F0B">
        <w:rPr>
          <w:rFonts w:asciiTheme="majorHAnsi" w:hAnsiTheme="majorHAnsi"/>
          <w:sz w:val="24"/>
          <w:szCs w:val="24"/>
        </w:rPr>
        <w:t>debenture/securities kept in abeyance, if any</w:t>
      </w:r>
      <w:r w:rsidRPr="006A2F0B">
        <w:rPr>
          <w:rFonts w:asciiTheme="majorHAnsi" w:hAnsiTheme="majorHAnsi"/>
          <w:sz w:val="24"/>
          <w:szCs w:val="24"/>
        </w:rPr>
        <w:t>;</w:t>
      </w:r>
    </w:p>
    <w:p w:rsidR="00376712" w:rsidRPr="006A2F0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 xml:space="preserve">Record of lien on </w:t>
      </w:r>
      <w:r w:rsidR="00B60211" w:rsidRPr="006A2F0B">
        <w:rPr>
          <w:rFonts w:asciiTheme="majorHAnsi" w:hAnsiTheme="majorHAnsi"/>
          <w:sz w:val="24"/>
          <w:szCs w:val="24"/>
        </w:rPr>
        <w:t>debentures/securities</w:t>
      </w:r>
      <w:r w:rsidRPr="006A2F0B">
        <w:rPr>
          <w:rFonts w:asciiTheme="majorHAnsi" w:hAnsiTheme="majorHAnsi"/>
          <w:sz w:val="24"/>
          <w:szCs w:val="24"/>
        </w:rPr>
        <w:t>, if a</w:t>
      </w:r>
      <w:r w:rsidR="00B60211" w:rsidRPr="006A2F0B">
        <w:rPr>
          <w:rFonts w:asciiTheme="majorHAnsi" w:hAnsiTheme="majorHAnsi"/>
          <w:sz w:val="24"/>
          <w:szCs w:val="24"/>
        </w:rPr>
        <w:t>ny</w:t>
      </w:r>
      <w:r w:rsidRPr="006A2F0B">
        <w:rPr>
          <w:rFonts w:asciiTheme="majorHAnsi" w:hAnsiTheme="majorHAnsi"/>
          <w:sz w:val="24"/>
          <w:szCs w:val="24"/>
        </w:rPr>
        <w:t>;</w:t>
      </w:r>
    </w:p>
    <w:p w:rsidR="00376712" w:rsidRPr="006A2F0B" w:rsidRDefault="00376712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 xml:space="preserve">Date of cessation </w:t>
      </w:r>
      <w:r w:rsidR="00B60211" w:rsidRPr="006A2F0B">
        <w:rPr>
          <w:rFonts w:asciiTheme="majorHAnsi" w:hAnsiTheme="majorHAnsi"/>
          <w:sz w:val="24"/>
          <w:szCs w:val="24"/>
        </w:rPr>
        <w:t>as debenture holder/ other security holder</w:t>
      </w:r>
      <w:r w:rsidRPr="006A2F0B">
        <w:rPr>
          <w:rFonts w:asciiTheme="majorHAnsi" w:hAnsiTheme="majorHAnsi"/>
          <w:sz w:val="24"/>
          <w:szCs w:val="24"/>
        </w:rPr>
        <w:t>;</w:t>
      </w:r>
    </w:p>
    <w:p w:rsidR="00376712" w:rsidRDefault="00B60211" w:rsidP="0074068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74068C">
        <w:rPr>
          <w:rFonts w:asciiTheme="majorHAnsi" w:hAnsiTheme="majorHAnsi" w:cs="Verdana"/>
          <w:b/>
          <w:bCs/>
          <w:color w:val="000000"/>
          <w:sz w:val="24"/>
          <w:szCs w:val="24"/>
        </w:rPr>
        <w:t>Details of security</w:t>
      </w:r>
    </w:p>
    <w:p w:rsidR="0074068C" w:rsidRPr="0074068C" w:rsidRDefault="0074068C" w:rsidP="0074068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B60211" w:rsidRPr="006A2F0B" w:rsidRDefault="00B60211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>Whether repayment of the debentures/other securities is secured;</w:t>
      </w:r>
      <w:r w:rsidRPr="006A2F0B">
        <w:rPr>
          <w:rFonts w:asciiTheme="majorHAnsi" w:hAnsiTheme="majorHAnsi"/>
          <w:sz w:val="24"/>
          <w:szCs w:val="24"/>
        </w:rPr>
        <w:tab/>
        <w:t>Yes/No</w:t>
      </w:r>
    </w:p>
    <w:p w:rsidR="00B60211" w:rsidRPr="006A2F0B" w:rsidRDefault="00B60211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>If secured, date of registration of charge with the ROC:</w:t>
      </w:r>
    </w:p>
    <w:p w:rsidR="00B60211" w:rsidRPr="006A2F0B" w:rsidRDefault="00B60211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>Charge Identification Number allotted for charge</w:t>
      </w:r>
    </w:p>
    <w:p w:rsidR="00B60211" w:rsidRPr="006A2F0B" w:rsidRDefault="00B60211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lastRenderedPageBreak/>
        <w:t>Brief particulars of the assets to secure such debentures/ other securities</w:t>
      </w:r>
    </w:p>
    <w:p w:rsidR="00376712" w:rsidRPr="006A2F0B" w:rsidRDefault="00376712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6A2F0B">
        <w:rPr>
          <w:rFonts w:asciiTheme="majorHAnsi" w:hAnsiTheme="majorHAnsi" w:cs="Verdana"/>
          <w:b/>
          <w:bCs/>
          <w:color w:val="000000"/>
          <w:sz w:val="24"/>
          <w:szCs w:val="24"/>
        </w:rPr>
        <w:t>Instructions</w:t>
      </w:r>
    </w:p>
    <w:p w:rsidR="00376712" w:rsidRPr="006A2F0B" w:rsidRDefault="00376712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 xml:space="preserve">Particulars of </w:t>
      </w:r>
      <w:r w:rsidR="00C64E29" w:rsidRPr="006A2F0B">
        <w:rPr>
          <w:rFonts w:asciiTheme="majorHAnsi" w:hAnsiTheme="majorHAnsi"/>
          <w:sz w:val="24"/>
          <w:szCs w:val="24"/>
        </w:rPr>
        <w:t>interest</w:t>
      </w:r>
      <w:r w:rsidRPr="006A2F0B">
        <w:rPr>
          <w:rFonts w:asciiTheme="majorHAnsi" w:hAnsiTheme="majorHAnsi"/>
          <w:sz w:val="24"/>
          <w:szCs w:val="24"/>
        </w:rPr>
        <w:t xml:space="preserve"> mandates, power of attorney and other instructions, if any:</w:t>
      </w:r>
    </w:p>
    <w:p w:rsidR="00376712" w:rsidRPr="006A2F0B" w:rsidRDefault="00C64E29" w:rsidP="00376712">
      <w:pPr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>Instruction of sending notices of class meetings</w:t>
      </w:r>
      <w:r w:rsidR="00376712" w:rsidRPr="006A2F0B">
        <w:rPr>
          <w:rFonts w:asciiTheme="majorHAnsi" w:hAnsiTheme="majorHAnsi"/>
          <w:sz w:val="24"/>
          <w:szCs w:val="24"/>
        </w:rPr>
        <w:t xml:space="preserve">, </w:t>
      </w:r>
      <w:r w:rsidR="00E328A0" w:rsidRPr="006A2F0B">
        <w:rPr>
          <w:rFonts w:asciiTheme="majorHAnsi" w:hAnsiTheme="majorHAnsi"/>
          <w:sz w:val="24"/>
          <w:szCs w:val="24"/>
        </w:rPr>
        <w:t>etc.</w:t>
      </w:r>
      <w:r w:rsidR="00376712" w:rsidRPr="006A2F0B">
        <w:rPr>
          <w:rFonts w:asciiTheme="majorHAnsi" w:hAnsiTheme="majorHAnsi"/>
          <w:sz w:val="24"/>
          <w:szCs w:val="24"/>
        </w:rPr>
        <w:t>, if any;</w:t>
      </w:r>
    </w:p>
    <w:p w:rsidR="00376712" w:rsidRPr="006A2F0B" w:rsidRDefault="00376712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6A2F0B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Details of </w:t>
      </w:r>
      <w:r w:rsidR="00C64E29" w:rsidRPr="006A2F0B">
        <w:rPr>
          <w:rFonts w:asciiTheme="majorHAnsi" w:hAnsiTheme="majorHAnsi" w:cs="Verdana"/>
          <w:b/>
          <w:bCs/>
          <w:color w:val="000000"/>
          <w:sz w:val="24"/>
          <w:szCs w:val="24"/>
        </w:rPr>
        <w:t>debentures / other securities</w:t>
      </w:r>
    </w:p>
    <w:p w:rsidR="00E328A0" w:rsidRPr="006A2F0B" w:rsidRDefault="00E328A0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3"/>
        <w:gridCol w:w="1280"/>
        <w:gridCol w:w="1701"/>
        <w:gridCol w:w="851"/>
        <w:gridCol w:w="850"/>
        <w:gridCol w:w="1418"/>
        <w:gridCol w:w="1479"/>
      </w:tblGrid>
      <w:tr w:rsidR="0037494B" w:rsidRPr="006A2F0B" w:rsidTr="0037494B">
        <w:trPr>
          <w:trHeight w:val="1105"/>
        </w:trPr>
        <w:tc>
          <w:tcPr>
            <w:tcW w:w="1663" w:type="dxa"/>
            <w:vMerge w:val="restart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Allotment No./Transfer No.</w:t>
            </w:r>
          </w:p>
        </w:tc>
        <w:tc>
          <w:tcPr>
            <w:tcW w:w="1280" w:type="dxa"/>
            <w:vMerge w:val="restart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Date of allotment/transfer</w:t>
            </w:r>
          </w:p>
        </w:tc>
        <w:tc>
          <w:tcPr>
            <w:tcW w:w="1701" w:type="dxa"/>
            <w:vMerge w:val="restart"/>
          </w:tcPr>
          <w:p w:rsidR="0037494B" w:rsidRPr="006A2F0B" w:rsidRDefault="00C64E29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No. of debentures</w:t>
            </w:r>
            <w:r w:rsidR="0037494B" w:rsidRPr="006A2F0B">
              <w:rPr>
                <w:rFonts w:asciiTheme="majorHAnsi" w:hAnsiTheme="majorHAnsi"/>
                <w:sz w:val="24"/>
                <w:szCs w:val="24"/>
              </w:rPr>
              <w:t>/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other securities allotted/</w:t>
            </w:r>
            <w:r w:rsidR="0037494B" w:rsidRPr="006A2F0B">
              <w:rPr>
                <w:rFonts w:asciiTheme="majorHAnsi" w:hAnsiTheme="majorHAnsi"/>
                <w:sz w:val="24"/>
                <w:szCs w:val="24"/>
              </w:rPr>
              <w:t>transferred</w:t>
            </w:r>
          </w:p>
        </w:tc>
        <w:tc>
          <w:tcPr>
            <w:tcW w:w="1701" w:type="dxa"/>
            <w:gridSpan w:val="2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Distinctive numbers (both inclusive)</w:t>
            </w:r>
          </w:p>
        </w:tc>
        <w:tc>
          <w:tcPr>
            <w:tcW w:w="1418" w:type="dxa"/>
            <w:vMerge w:val="restart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Folio of Transferor, if applicable</w:t>
            </w:r>
          </w:p>
        </w:tc>
        <w:tc>
          <w:tcPr>
            <w:tcW w:w="1479" w:type="dxa"/>
            <w:vMerge w:val="restart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Name of the transferor, if applicable</w:t>
            </w:r>
          </w:p>
        </w:tc>
      </w:tr>
      <w:tr w:rsidR="0037494B" w:rsidRPr="006A2F0B" w:rsidTr="0037494B">
        <w:trPr>
          <w:trHeight w:val="854"/>
        </w:trPr>
        <w:tc>
          <w:tcPr>
            <w:tcW w:w="1663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From</w:t>
            </w:r>
          </w:p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To</w:t>
            </w:r>
          </w:p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76712" w:rsidRPr="006A2F0B" w:rsidTr="00376712">
        <w:tc>
          <w:tcPr>
            <w:tcW w:w="1663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(1)</w:t>
            </w:r>
          </w:p>
        </w:tc>
        <w:tc>
          <w:tcPr>
            <w:tcW w:w="1280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(2)</w:t>
            </w:r>
          </w:p>
        </w:tc>
        <w:tc>
          <w:tcPr>
            <w:tcW w:w="1701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(3)</w:t>
            </w:r>
          </w:p>
        </w:tc>
        <w:tc>
          <w:tcPr>
            <w:tcW w:w="1701" w:type="dxa"/>
            <w:gridSpan w:val="2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(4)</w:t>
            </w:r>
          </w:p>
        </w:tc>
        <w:tc>
          <w:tcPr>
            <w:tcW w:w="1418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(5)</w:t>
            </w:r>
          </w:p>
        </w:tc>
        <w:tc>
          <w:tcPr>
            <w:tcW w:w="1479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(6)</w:t>
            </w:r>
          </w:p>
        </w:tc>
      </w:tr>
      <w:tr w:rsidR="00376712" w:rsidRPr="006A2F0B" w:rsidTr="00376712">
        <w:tc>
          <w:tcPr>
            <w:tcW w:w="1663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80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79" w:type="dxa"/>
          </w:tcPr>
          <w:p w:rsidR="00376712" w:rsidRPr="006A2F0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6712" w:rsidRPr="006A2F0B" w:rsidRDefault="00376712" w:rsidP="0037494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440"/>
        <w:gridCol w:w="1022"/>
        <w:gridCol w:w="1605"/>
        <w:gridCol w:w="625"/>
        <w:gridCol w:w="2057"/>
      </w:tblGrid>
      <w:tr w:rsidR="00C64E29" w:rsidRPr="006A2F0B" w:rsidTr="00C64E29">
        <w:trPr>
          <w:trHeight w:val="921"/>
        </w:trPr>
        <w:tc>
          <w:tcPr>
            <w:tcW w:w="1656" w:type="dxa"/>
            <w:vMerge w:val="restart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Date of issue or endorsement of share certificate</w:t>
            </w:r>
          </w:p>
        </w:tc>
        <w:tc>
          <w:tcPr>
            <w:tcW w:w="1440" w:type="dxa"/>
            <w:vMerge w:val="restart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Certificate No.</w:t>
            </w:r>
          </w:p>
        </w:tc>
        <w:tc>
          <w:tcPr>
            <w:tcW w:w="3252" w:type="dxa"/>
            <w:gridSpan w:val="3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Amount (Rs.)</w:t>
            </w:r>
          </w:p>
        </w:tc>
        <w:tc>
          <w:tcPr>
            <w:tcW w:w="1692" w:type="dxa"/>
            <w:vMerge w:val="restart"/>
          </w:tcPr>
          <w:p w:rsidR="00C64E29" w:rsidRPr="006A2F0B" w:rsidRDefault="00C64E29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If debentures/other securities  issued for consideration other than cash, brief particulars thereof</w:t>
            </w:r>
          </w:p>
        </w:tc>
      </w:tr>
      <w:tr w:rsidR="00C64E29" w:rsidRPr="006A2F0B" w:rsidTr="00C64E29">
        <w:trPr>
          <w:trHeight w:val="1055"/>
        </w:trPr>
        <w:tc>
          <w:tcPr>
            <w:tcW w:w="1656" w:type="dxa"/>
            <w:vMerge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22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Payable</w:t>
            </w:r>
          </w:p>
        </w:tc>
        <w:tc>
          <w:tcPr>
            <w:tcW w:w="1605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Paid/deemed to be paid</w:t>
            </w:r>
          </w:p>
        </w:tc>
        <w:tc>
          <w:tcPr>
            <w:tcW w:w="625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Due</w:t>
            </w:r>
          </w:p>
        </w:tc>
        <w:tc>
          <w:tcPr>
            <w:tcW w:w="1692" w:type="dxa"/>
            <w:vMerge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29" w:rsidRPr="006A2F0B" w:rsidTr="00C64E29">
        <w:tc>
          <w:tcPr>
            <w:tcW w:w="1656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(7)</w:t>
            </w:r>
          </w:p>
        </w:tc>
        <w:tc>
          <w:tcPr>
            <w:tcW w:w="1440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(8)</w:t>
            </w:r>
          </w:p>
        </w:tc>
        <w:tc>
          <w:tcPr>
            <w:tcW w:w="3252" w:type="dxa"/>
            <w:gridSpan w:val="3"/>
          </w:tcPr>
          <w:p w:rsidR="00C64E29" w:rsidRPr="006A2F0B" w:rsidRDefault="00C64E29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(9)</w:t>
            </w:r>
          </w:p>
        </w:tc>
        <w:tc>
          <w:tcPr>
            <w:tcW w:w="1692" w:type="dxa"/>
          </w:tcPr>
          <w:p w:rsidR="00C64E29" w:rsidRPr="006A2F0B" w:rsidRDefault="00C64E29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(10)</w:t>
            </w:r>
          </w:p>
        </w:tc>
      </w:tr>
      <w:tr w:rsidR="00C64E29" w:rsidRPr="006A2F0B" w:rsidTr="00C64E29">
        <w:tc>
          <w:tcPr>
            <w:tcW w:w="1656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52" w:type="dxa"/>
            <w:gridSpan w:val="3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92" w:type="dxa"/>
          </w:tcPr>
          <w:p w:rsidR="00C64E29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6712" w:rsidRPr="006A2F0B" w:rsidRDefault="00376712" w:rsidP="0037494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9272" w:type="dxa"/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851"/>
        <w:gridCol w:w="567"/>
        <w:gridCol w:w="1417"/>
        <w:gridCol w:w="1134"/>
        <w:gridCol w:w="1226"/>
      </w:tblGrid>
      <w:tr w:rsidR="0037494B" w:rsidRPr="006A2F0B" w:rsidTr="0037494B">
        <w:trPr>
          <w:trHeight w:val="1205"/>
        </w:trPr>
        <w:tc>
          <w:tcPr>
            <w:tcW w:w="1668" w:type="dxa"/>
            <w:vMerge w:val="restart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 xml:space="preserve">Date of transfer/transmission/forfeiture redemption </w:t>
            </w:r>
            <w:proofErr w:type="spellStart"/>
            <w:r w:rsidRPr="006A2F0B">
              <w:rPr>
                <w:rFonts w:asciiTheme="majorHAnsi" w:hAnsiTheme="majorHAnsi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2409" w:type="dxa"/>
            <w:vMerge w:val="restart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 xml:space="preserve">No. of 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units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 xml:space="preserve"> transferred/transmitted/forfeited/redeemed 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etc.</w:t>
            </w:r>
          </w:p>
        </w:tc>
        <w:tc>
          <w:tcPr>
            <w:tcW w:w="1418" w:type="dxa"/>
            <w:gridSpan w:val="2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Distinctive numbers (both inclusive)</w:t>
            </w:r>
          </w:p>
        </w:tc>
        <w:tc>
          <w:tcPr>
            <w:tcW w:w="1417" w:type="dxa"/>
            <w:vMerge w:val="restart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Folio of transferee</w:t>
            </w:r>
          </w:p>
        </w:tc>
        <w:tc>
          <w:tcPr>
            <w:tcW w:w="1134" w:type="dxa"/>
            <w:vMerge w:val="restart"/>
          </w:tcPr>
          <w:p w:rsidR="0037494B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Name of transferee</w:t>
            </w:r>
          </w:p>
        </w:tc>
        <w:tc>
          <w:tcPr>
            <w:tcW w:w="1226" w:type="dxa"/>
            <w:vMerge w:val="restart"/>
          </w:tcPr>
          <w:p w:rsidR="0037494B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Balance units left</w:t>
            </w:r>
            <w:r w:rsidR="0037494B" w:rsidRPr="006A2F0B">
              <w:rPr>
                <w:rFonts w:asciiTheme="majorHAnsi" w:hAnsiTheme="majorHAnsi"/>
                <w:sz w:val="24"/>
                <w:szCs w:val="24"/>
              </w:rPr>
              <w:t xml:space="preserve"> (after transfer/transmission/forfeiture/redemption etc.)</w:t>
            </w:r>
          </w:p>
        </w:tc>
      </w:tr>
      <w:tr w:rsidR="0037494B" w:rsidRPr="006A2F0B" w:rsidTr="0037494B">
        <w:trPr>
          <w:trHeight w:val="1323"/>
        </w:trPr>
        <w:tc>
          <w:tcPr>
            <w:tcW w:w="1668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From</w:t>
            </w:r>
          </w:p>
        </w:tc>
        <w:tc>
          <w:tcPr>
            <w:tcW w:w="567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To</w:t>
            </w:r>
          </w:p>
        </w:tc>
        <w:tc>
          <w:tcPr>
            <w:tcW w:w="1417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7494B" w:rsidRPr="006A2F0B" w:rsidTr="0037494B">
        <w:tc>
          <w:tcPr>
            <w:tcW w:w="1668" w:type="dxa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1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2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3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4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5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:rsidR="0037494B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(16</w:t>
            </w:r>
            <w:r w:rsidR="0037494B"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</w:tr>
      <w:tr w:rsidR="0037494B" w:rsidRPr="006A2F0B" w:rsidTr="0037494B">
        <w:tc>
          <w:tcPr>
            <w:tcW w:w="1668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26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6712" w:rsidRPr="006A2F0B" w:rsidRDefault="00C64E29" w:rsidP="0037494B">
      <w:pPr>
        <w:jc w:val="center"/>
        <w:rPr>
          <w:rFonts w:asciiTheme="majorHAnsi" w:hAnsiTheme="majorHAnsi"/>
          <w:sz w:val="24"/>
          <w:szCs w:val="24"/>
        </w:rPr>
      </w:pPr>
      <w:r w:rsidRPr="006A2F0B">
        <w:rPr>
          <w:rFonts w:asciiTheme="majorHAnsi" w:hAnsiTheme="majorHAnsi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831"/>
      </w:tblGrid>
      <w:tr w:rsidR="0037494B" w:rsidRPr="006A2F0B" w:rsidTr="0037494B">
        <w:tc>
          <w:tcPr>
            <w:tcW w:w="1668" w:type="dxa"/>
          </w:tcPr>
          <w:p w:rsidR="0037494B" w:rsidRPr="006A2F0B" w:rsidRDefault="00C64E29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Other r</w:t>
            </w:r>
            <w:r w:rsidR="0037494B" w:rsidRPr="006A2F0B">
              <w:rPr>
                <w:rFonts w:asciiTheme="majorHAnsi" w:hAnsiTheme="majorHAnsi"/>
                <w:sz w:val="24"/>
                <w:szCs w:val="24"/>
              </w:rPr>
              <w:t>emarks</w:t>
            </w:r>
          </w:p>
        </w:tc>
        <w:tc>
          <w:tcPr>
            <w:tcW w:w="2409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Authentication/signature</w:t>
            </w:r>
          </w:p>
        </w:tc>
      </w:tr>
      <w:tr w:rsidR="0037494B" w:rsidRPr="006A2F0B" w:rsidTr="0037494B">
        <w:tc>
          <w:tcPr>
            <w:tcW w:w="1668" w:type="dxa"/>
          </w:tcPr>
          <w:p w:rsidR="0037494B" w:rsidRPr="006A2F0B" w:rsidRDefault="0037494B" w:rsidP="00C64E2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</w:t>
            </w:r>
            <w:r w:rsidR="00C64E29" w:rsidRPr="006A2F0B">
              <w:rPr>
                <w:rFonts w:asciiTheme="majorHAnsi" w:hAnsiTheme="majorHAnsi"/>
                <w:sz w:val="24"/>
                <w:szCs w:val="24"/>
              </w:rPr>
              <w:t>7</w:t>
            </w:r>
            <w:r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37494B" w:rsidRPr="006A2F0B" w:rsidRDefault="00C64E29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A2F0B">
              <w:rPr>
                <w:rFonts w:asciiTheme="majorHAnsi" w:hAnsiTheme="majorHAnsi"/>
                <w:sz w:val="24"/>
                <w:szCs w:val="24"/>
              </w:rPr>
              <w:t>(18</w:t>
            </w:r>
            <w:r w:rsidR="0037494B" w:rsidRPr="006A2F0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</w:tr>
      <w:tr w:rsidR="0037494B" w:rsidRPr="006A2F0B" w:rsidTr="0037494B">
        <w:tc>
          <w:tcPr>
            <w:tcW w:w="1668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494B" w:rsidRPr="006A2F0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494B" w:rsidRPr="006A2F0B" w:rsidRDefault="0037494B" w:rsidP="00C64E29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</w:p>
    <w:sectPr w:rsidR="0037494B" w:rsidRPr="006A2F0B" w:rsidSect="006A2F0B">
      <w:pgSz w:w="11906" w:h="16838"/>
      <w:pgMar w:top="1440" w:right="1274" w:bottom="851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3D"/>
    <w:rsid w:val="0037494B"/>
    <w:rsid w:val="00376712"/>
    <w:rsid w:val="00466DF6"/>
    <w:rsid w:val="0058632C"/>
    <w:rsid w:val="006A2F0B"/>
    <w:rsid w:val="0070293A"/>
    <w:rsid w:val="0074068C"/>
    <w:rsid w:val="00790181"/>
    <w:rsid w:val="00B122E9"/>
    <w:rsid w:val="00B3753D"/>
    <w:rsid w:val="00B60211"/>
    <w:rsid w:val="00C64E29"/>
    <w:rsid w:val="00E3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63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6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63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6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2014-11-17T14:06:00Z</dcterms:created>
  <dcterms:modified xsi:type="dcterms:W3CDTF">2014-11-17T15:57:00Z</dcterms:modified>
</cp:coreProperties>
</file>